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01F09" w14:textId="77777777" w:rsidR="00CD681E" w:rsidRPr="009634CB" w:rsidRDefault="00CD681E" w:rsidP="00CD681E">
      <w:pPr>
        <w:adjustRightInd w:val="0"/>
        <w:snapToGrid w:val="0"/>
        <w:spacing w:beforeLines="50" w:before="180" w:line="240" w:lineRule="exact"/>
        <w:ind w:left="640" w:hangingChars="200" w:hanging="640"/>
        <w:jc w:val="center"/>
        <w:rPr>
          <w:rFonts w:ascii="標楷體" w:eastAsia="標楷體" w:hAnsi="標楷體"/>
          <w:spacing w:val="20"/>
          <w:sz w:val="32"/>
          <w:szCs w:val="32"/>
        </w:rPr>
      </w:pPr>
      <w:r w:rsidRPr="009634CB">
        <w:rPr>
          <w:rFonts w:ascii="標楷體" w:eastAsia="標楷體" w:hAnsi="標楷體" w:hint="eastAsia"/>
          <w:noProof/>
          <w:spacing w:val="20"/>
          <w:sz w:val="32"/>
          <w:szCs w:val="32"/>
        </w:rPr>
        <mc:AlternateContent>
          <mc:Choice Requires="wps">
            <w:drawing>
              <wp:anchor distT="0" distB="0" distL="114300" distR="114300" simplePos="0" relativeHeight="251662336" behindDoc="0" locked="0" layoutInCell="1" allowOverlap="1" wp14:anchorId="4FBAD6B2" wp14:editId="4DCB37EA">
                <wp:simplePos x="0" y="0"/>
                <wp:positionH relativeFrom="column">
                  <wp:posOffset>5534025</wp:posOffset>
                </wp:positionH>
                <wp:positionV relativeFrom="paragraph">
                  <wp:posOffset>-428625</wp:posOffset>
                </wp:positionV>
                <wp:extent cx="800100" cy="28575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85750"/>
                        </a:xfrm>
                        <a:prstGeom prst="rect">
                          <a:avLst/>
                        </a:prstGeom>
                        <a:solidFill>
                          <a:srgbClr val="FFFFFF"/>
                        </a:solidFill>
                        <a:ln w="9525">
                          <a:noFill/>
                          <a:miter lim="800000"/>
                          <a:headEnd/>
                          <a:tailEnd/>
                        </a:ln>
                      </wps:spPr>
                      <wps:txbx>
                        <w:txbxContent>
                          <w:p w14:paraId="3ABB5882" w14:textId="4BD5632E" w:rsidR="00CD681E" w:rsidRPr="00304BC8" w:rsidRDefault="00F032AB" w:rsidP="00CD681E">
                            <w:pPr>
                              <w:spacing w:line="400" w:lineRule="exact"/>
                              <w:jc w:val="center"/>
                              <w:rPr>
                                <w:rFonts w:ascii="標楷體" w:eastAsia="標楷體" w:hAnsi="標楷體"/>
                                <w:sz w:val="36"/>
                                <w:szCs w:val="36"/>
                              </w:rPr>
                            </w:pPr>
                            <w:r w:rsidRPr="00F032AB">
                              <w:rPr>
                                <w:rFonts w:ascii="標楷體" w:eastAsia="標楷體" w:hAnsi="標楷體" w:hint="eastAsia"/>
                                <w:sz w:val="22"/>
                                <w:szCs w:val="36"/>
                              </w:rPr>
                              <w:t>1</w:t>
                            </w:r>
                            <w:r w:rsidR="009975FC">
                              <w:rPr>
                                <w:rFonts w:ascii="標楷體" w:eastAsia="標楷體" w:hAnsi="標楷體"/>
                                <w:sz w:val="22"/>
                                <w:szCs w:val="36"/>
                              </w:rPr>
                              <w:t>110</w:t>
                            </w:r>
                            <w:r w:rsidR="005F37ED">
                              <w:rPr>
                                <w:rFonts w:ascii="標楷體" w:eastAsia="標楷體" w:hAnsi="標楷體"/>
                                <w:sz w:val="22"/>
                                <w:szCs w:val="36"/>
                              </w:rPr>
                              <w:t>727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AD6B2" id="_x0000_t202" coordsize="21600,21600" o:spt="202" path="m,l,21600r21600,l21600,xe">
                <v:stroke joinstyle="miter"/>
                <v:path gradientshapeok="t" o:connecttype="rect"/>
              </v:shapetype>
              <v:shape id="文字方塊 3" o:spid="_x0000_s1026" type="#_x0000_t202" style="position:absolute;left:0;text-align:left;margin-left:435.75pt;margin-top:-33.75pt;width:63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" stroked="f">
                <v:textbox inset="0,0,0,0">
                  <w:txbxContent>
                    <w:p w14:paraId="3ABB5882" w14:textId="4BD5632E" w:rsidR="00CD681E" w:rsidRPr="00304BC8" w:rsidRDefault="00F032AB" w:rsidP="00CD681E">
                      <w:pPr>
                        <w:spacing w:line="400" w:lineRule="exact"/>
                        <w:jc w:val="center"/>
                        <w:rPr>
                          <w:rFonts w:ascii="標楷體" w:eastAsia="標楷體" w:hAnsi="標楷體"/>
                          <w:sz w:val="36"/>
                          <w:szCs w:val="36"/>
                        </w:rPr>
                      </w:pPr>
                      <w:r w:rsidRPr="00F032AB">
                        <w:rPr>
                          <w:rFonts w:ascii="標楷體" w:eastAsia="標楷體" w:hAnsi="標楷體" w:hint="eastAsia"/>
                          <w:sz w:val="22"/>
                          <w:szCs w:val="36"/>
                        </w:rPr>
                        <w:t>1</w:t>
                      </w:r>
                      <w:r w:rsidR="009975FC">
                        <w:rPr>
                          <w:rFonts w:ascii="標楷體" w:eastAsia="標楷體" w:hAnsi="標楷體"/>
                          <w:sz w:val="22"/>
                          <w:szCs w:val="36"/>
                        </w:rPr>
                        <w:t>110</w:t>
                      </w:r>
                      <w:r w:rsidR="005F37ED">
                        <w:rPr>
                          <w:rFonts w:ascii="標楷體" w:eastAsia="標楷體" w:hAnsi="標楷體"/>
                          <w:sz w:val="22"/>
                          <w:szCs w:val="36"/>
                        </w:rPr>
                        <w:t>727</w:t>
                      </w:r>
                    </w:p>
                  </w:txbxContent>
                </v:textbox>
              </v:shape>
            </w:pict>
          </mc:Fallback>
        </mc:AlternateContent>
      </w:r>
      <w:r w:rsidR="009975FC" w:rsidRPr="009975FC">
        <w:rPr>
          <w:rFonts w:ascii="標楷體" w:eastAsia="標楷體" w:hAnsi="標楷體" w:hint="eastAsia"/>
          <w:noProof/>
          <w:spacing w:val="20"/>
          <w:sz w:val="32"/>
          <w:szCs w:val="32"/>
        </w:rPr>
        <w:t>國家科學及技術委員會</w:t>
      </w:r>
      <w:r w:rsidRPr="009634CB">
        <w:rPr>
          <w:rFonts w:ascii="標楷體" w:eastAsia="標楷體" w:hAnsi="標楷體"/>
          <w:spacing w:val="20"/>
          <w:sz w:val="28"/>
          <w:szCs w:val="28"/>
        </w:rPr>
        <w:t>南部科學園區建築工程完竣檢查報告表</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8"/>
        <w:gridCol w:w="2106"/>
      </w:tblGrid>
      <w:tr w:rsidR="009634CB" w:rsidRPr="009634CB" w14:paraId="7F6C4527" w14:textId="77777777" w:rsidTr="004251DC">
        <w:tc>
          <w:tcPr>
            <w:tcW w:w="8208" w:type="dxa"/>
            <w:vAlign w:val="center"/>
          </w:tcPr>
          <w:p w14:paraId="35137489" w14:textId="77777777" w:rsidR="00CD681E" w:rsidRPr="009634CB" w:rsidRDefault="00CD681E" w:rsidP="004251DC">
            <w:pPr>
              <w:tabs>
                <w:tab w:val="right" w:pos="10080"/>
              </w:tabs>
              <w:spacing w:line="320" w:lineRule="exact"/>
              <w:jc w:val="center"/>
              <w:rPr>
                <w:rFonts w:ascii="標楷體" w:eastAsia="標楷體" w:hAnsi="標楷體"/>
                <w:sz w:val="22"/>
              </w:rPr>
            </w:pPr>
            <w:r w:rsidRPr="009634CB">
              <w:rPr>
                <w:rFonts w:ascii="標楷體" w:eastAsia="標楷體" w:hAnsi="標楷體"/>
                <w:sz w:val="22"/>
              </w:rPr>
              <w:t>檢查項目及內容</w:t>
            </w:r>
            <w:r w:rsidRPr="009634CB">
              <w:rPr>
                <w:rFonts w:ascii="標楷體" w:eastAsia="標楷體" w:hAnsi="標楷體" w:hint="eastAsia"/>
                <w:sz w:val="22"/>
              </w:rPr>
              <w:t>【</w:t>
            </w:r>
            <w:r w:rsidRPr="009634CB">
              <w:rPr>
                <w:rFonts w:ascii="標楷體" w:eastAsia="標楷體" w:hAnsi="標楷體"/>
                <w:sz w:val="22"/>
              </w:rPr>
              <w:t>（</w:t>
            </w:r>
            <w:r w:rsidRPr="009634CB">
              <w:rPr>
                <w:rFonts w:ascii="標楷體" w:eastAsia="標楷體" w:hAnsi="標楷體" w:hint="eastAsia"/>
                <w:sz w:val="22"/>
              </w:rPr>
              <w:t>○○○</w:t>
            </w:r>
            <w:r w:rsidRPr="009634CB">
              <w:rPr>
                <w:rFonts w:ascii="標楷體" w:eastAsia="標楷體" w:hAnsi="標楷體"/>
                <w:sz w:val="22"/>
              </w:rPr>
              <w:t>）南科（南／高）建／雜字第</w:t>
            </w:r>
            <w:r w:rsidRPr="009634CB">
              <w:rPr>
                <w:rFonts w:ascii="標楷體" w:eastAsia="標楷體" w:hAnsi="標楷體" w:hint="eastAsia"/>
                <w:sz w:val="22"/>
              </w:rPr>
              <w:t>○○○</w:t>
            </w:r>
            <w:r w:rsidRPr="009634CB">
              <w:rPr>
                <w:rFonts w:ascii="標楷體" w:eastAsia="標楷體" w:hAnsi="標楷體"/>
                <w:sz w:val="22"/>
              </w:rPr>
              <w:t>號</w:t>
            </w:r>
            <w:r w:rsidRPr="009634CB">
              <w:rPr>
                <w:rFonts w:ascii="標楷體" w:eastAsia="標楷體" w:hAnsi="標楷體" w:hint="eastAsia"/>
                <w:sz w:val="22"/>
              </w:rPr>
              <w:t>】</w:t>
            </w:r>
          </w:p>
        </w:tc>
        <w:tc>
          <w:tcPr>
            <w:tcW w:w="2106" w:type="dxa"/>
            <w:vAlign w:val="center"/>
          </w:tcPr>
          <w:p w14:paraId="466A848F" w14:textId="77777777" w:rsidR="00CD681E" w:rsidRPr="009634CB" w:rsidRDefault="00CD681E" w:rsidP="004251DC">
            <w:pPr>
              <w:tabs>
                <w:tab w:val="right" w:pos="10080"/>
              </w:tabs>
              <w:spacing w:line="320" w:lineRule="exact"/>
              <w:jc w:val="center"/>
              <w:rPr>
                <w:rFonts w:ascii="標楷體" w:eastAsia="標楷體" w:hAnsi="標楷體"/>
                <w:sz w:val="22"/>
              </w:rPr>
            </w:pPr>
            <w:r w:rsidRPr="009634CB">
              <w:rPr>
                <w:rFonts w:ascii="標楷體" w:eastAsia="標楷體" w:hAnsi="標楷體"/>
                <w:sz w:val="22"/>
              </w:rPr>
              <w:t>檢查結果</w:t>
            </w:r>
          </w:p>
        </w:tc>
      </w:tr>
      <w:tr w:rsidR="009634CB" w:rsidRPr="009634CB" w14:paraId="300B54E2" w14:textId="77777777" w:rsidTr="004251DC">
        <w:tc>
          <w:tcPr>
            <w:tcW w:w="10314" w:type="dxa"/>
            <w:gridSpan w:val="2"/>
            <w:vAlign w:val="center"/>
          </w:tcPr>
          <w:p w14:paraId="77A5D5E3" w14:textId="77777777" w:rsidR="00CD681E" w:rsidRPr="009634CB" w:rsidRDefault="00CD681E" w:rsidP="004251DC">
            <w:pPr>
              <w:tabs>
                <w:tab w:val="right" w:pos="10080"/>
              </w:tabs>
              <w:spacing w:line="320" w:lineRule="exact"/>
              <w:jc w:val="both"/>
              <w:rPr>
                <w:rFonts w:ascii="標楷體" w:eastAsia="標楷體" w:hAnsi="標楷體"/>
                <w:sz w:val="22"/>
              </w:rPr>
            </w:pPr>
            <w:r w:rsidRPr="009634CB">
              <w:rPr>
                <w:rFonts w:ascii="標楷體" w:eastAsia="標楷體" w:hAnsi="標楷體"/>
                <w:b/>
                <w:sz w:val="22"/>
              </w:rPr>
              <w:t>一、公共設施及四週環境</w:t>
            </w:r>
          </w:p>
        </w:tc>
      </w:tr>
      <w:tr w:rsidR="009634CB" w:rsidRPr="009634CB" w14:paraId="09450C6A" w14:textId="77777777" w:rsidTr="004251DC">
        <w:tc>
          <w:tcPr>
            <w:tcW w:w="8208" w:type="dxa"/>
            <w:vAlign w:val="center"/>
          </w:tcPr>
          <w:p w14:paraId="3DC43FD6"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（一）基地周邊道路、溝渠、路燈應修復完成。</w:t>
            </w:r>
          </w:p>
        </w:tc>
        <w:tc>
          <w:tcPr>
            <w:tcW w:w="2106" w:type="dxa"/>
            <w:vAlign w:val="center"/>
          </w:tcPr>
          <w:p w14:paraId="2CD1D780"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□未損壞</w:t>
            </w:r>
          </w:p>
        </w:tc>
      </w:tr>
      <w:tr w:rsidR="009634CB" w:rsidRPr="009634CB" w14:paraId="4BA00641" w14:textId="77777777" w:rsidTr="004251DC">
        <w:tc>
          <w:tcPr>
            <w:tcW w:w="8208" w:type="dxa"/>
            <w:vAlign w:val="center"/>
          </w:tcPr>
          <w:p w14:paraId="38F9F9DA"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（二）行道樹應補植。</w:t>
            </w:r>
          </w:p>
        </w:tc>
        <w:tc>
          <w:tcPr>
            <w:tcW w:w="2106" w:type="dxa"/>
            <w:vAlign w:val="center"/>
          </w:tcPr>
          <w:p w14:paraId="68F2F4A3"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□未損壞</w:t>
            </w:r>
          </w:p>
        </w:tc>
      </w:tr>
      <w:tr w:rsidR="009634CB" w:rsidRPr="009634CB" w14:paraId="51AF7C7A" w14:textId="77777777" w:rsidTr="004251DC">
        <w:tc>
          <w:tcPr>
            <w:tcW w:w="8208" w:type="dxa"/>
            <w:vAlign w:val="center"/>
          </w:tcPr>
          <w:p w14:paraId="551CBAD0"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（三）基地內通路、私設通路路面及基地內排水設施設置完成。</w:t>
            </w:r>
          </w:p>
        </w:tc>
        <w:tc>
          <w:tcPr>
            <w:tcW w:w="2106" w:type="dxa"/>
            <w:vAlign w:val="center"/>
          </w:tcPr>
          <w:p w14:paraId="4A37972D"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4A1ED4AE" w14:textId="77777777" w:rsidTr="004251DC">
        <w:tc>
          <w:tcPr>
            <w:tcW w:w="8208" w:type="dxa"/>
            <w:vAlign w:val="center"/>
          </w:tcPr>
          <w:p w14:paraId="54473A12"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（四）搭蓋之圍籬、鷹架、工棚、樣品屋及須拆除之舊有建築物拆除完竣。</w:t>
            </w:r>
          </w:p>
        </w:tc>
        <w:tc>
          <w:tcPr>
            <w:tcW w:w="2106" w:type="dxa"/>
            <w:vAlign w:val="center"/>
          </w:tcPr>
          <w:p w14:paraId="4B8BB801"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69895B15" w14:textId="77777777" w:rsidTr="004251DC">
        <w:tc>
          <w:tcPr>
            <w:tcW w:w="8208" w:type="dxa"/>
            <w:vAlign w:val="center"/>
          </w:tcPr>
          <w:p w14:paraId="1BD1FAA5"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（五）廢棄物清理完竣。</w:t>
            </w:r>
          </w:p>
        </w:tc>
        <w:tc>
          <w:tcPr>
            <w:tcW w:w="2106" w:type="dxa"/>
            <w:vAlign w:val="center"/>
          </w:tcPr>
          <w:p w14:paraId="618940D7"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7F42048A" w14:textId="77777777" w:rsidTr="004251DC">
        <w:tc>
          <w:tcPr>
            <w:tcW w:w="10314" w:type="dxa"/>
            <w:gridSpan w:val="2"/>
            <w:vAlign w:val="center"/>
          </w:tcPr>
          <w:p w14:paraId="557832CF" w14:textId="77777777" w:rsidR="00CD681E" w:rsidRPr="009634CB" w:rsidRDefault="00CD681E" w:rsidP="004251DC">
            <w:pPr>
              <w:spacing w:line="320" w:lineRule="exact"/>
              <w:jc w:val="both"/>
              <w:rPr>
                <w:rFonts w:ascii="標楷體" w:eastAsia="標楷體" w:hAnsi="標楷體"/>
                <w:b/>
                <w:sz w:val="22"/>
              </w:rPr>
            </w:pPr>
            <w:r w:rsidRPr="009634CB">
              <w:rPr>
                <w:rFonts w:ascii="標楷體" w:eastAsia="標楷體" w:hAnsi="標楷體" w:hint="eastAsia"/>
                <w:b/>
                <w:sz w:val="22"/>
              </w:rPr>
              <w:t>二、建築物位置及立面</w:t>
            </w:r>
          </w:p>
        </w:tc>
      </w:tr>
      <w:tr w:rsidR="009634CB" w:rsidRPr="009634CB" w14:paraId="0EE82C60" w14:textId="77777777" w:rsidTr="004251DC">
        <w:tc>
          <w:tcPr>
            <w:tcW w:w="8208" w:type="dxa"/>
            <w:vAlign w:val="center"/>
          </w:tcPr>
          <w:p w14:paraId="22B51E11"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（一）建築物位置應與核准圖相符。</w:t>
            </w:r>
          </w:p>
        </w:tc>
        <w:tc>
          <w:tcPr>
            <w:tcW w:w="2106" w:type="dxa"/>
            <w:vAlign w:val="center"/>
          </w:tcPr>
          <w:p w14:paraId="194F3670"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1F34AFB2" w14:textId="77777777" w:rsidTr="004251DC">
        <w:trPr>
          <w:trHeight w:val="185"/>
        </w:trPr>
        <w:tc>
          <w:tcPr>
            <w:tcW w:w="8208" w:type="dxa"/>
            <w:vAlign w:val="center"/>
          </w:tcPr>
          <w:p w14:paraId="7BFB0F80"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（二）建築物外牆應依核准圖施作完成且不得違規開窗、開口或封閉。</w:t>
            </w:r>
          </w:p>
        </w:tc>
        <w:tc>
          <w:tcPr>
            <w:tcW w:w="2106" w:type="dxa"/>
            <w:vAlign w:val="center"/>
          </w:tcPr>
          <w:p w14:paraId="698E9D48"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1A441BE2" w14:textId="77777777" w:rsidTr="004251DC">
        <w:tc>
          <w:tcPr>
            <w:tcW w:w="8208" w:type="dxa"/>
            <w:vAlign w:val="center"/>
          </w:tcPr>
          <w:p w14:paraId="4344FFA7"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（三）建築物立面飾材應按核准圖施作完成，核准圖未標示飾材者，應粉飾整平。如於建築物立面使用外牆壁磚者，應採用具經濟部檢驗合格證明文件之產品。</w:t>
            </w:r>
          </w:p>
        </w:tc>
        <w:tc>
          <w:tcPr>
            <w:tcW w:w="2106" w:type="dxa"/>
            <w:vAlign w:val="center"/>
          </w:tcPr>
          <w:p w14:paraId="49108827"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67ED22B5" w14:textId="77777777" w:rsidTr="004251DC">
        <w:tc>
          <w:tcPr>
            <w:tcW w:w="8208" w:type="dxa"/>
            <w:vAlign w:val="center"/>
          </w:tcPr>
          <w:p w14:paraId="41EE6D2A"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（四）立面（含斜屋頂）飾材之黏著力或其固定繫件經現地拉拔試驗應符合施工說明書或結構計算書。</w:t>
            </w:r>
          </w:p>
        </w:tc>
        <w:tc>
          <w:tcPr>
            <w:tcW w:w="2106" w:type="dxa"/>
            <w:vAlign w:val="center"/>
          </w:tcPr>
          <w:p w14:paraId="72DEC9B5"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1FF26032" w14:textId="77777777" w:rsidTr="004251DC">
        <w:tc>
          <w:tcPr>
            <w:tcW w:w="8208" w:type="dxa"/>
            <w:vAlign w:val="center"/>
          </w:tcPr>
          <w:p w14:paraId="0F5960A2"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（五）門窗框應按裝完成並可供使用。</w:t>
            </w:r>
          </w:p>
        </w:tc>
        <w:tc>
          <w:tcPr>
            <w:tcW w:w="2106" w:type="dxa"/>
            <w:vAlign w:val="center"/>
          </w:tcPr>
          <w:p w14:paraId="72DCE963"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3989DC56" w14:textId="77777777" w:rsidTr="004251DC">
        <w:tc>
          <w:tcPr>
            <w:tcW w:w="8208" w:type="dxa"/>
            <w:vAlign w:val="center"/>
          </w:tcPr>
          <w:p w14:paraId="306120ED"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（六）整體防火間隔、各向退縮空間應與核准圖相符。</w:t>
            </w:r>
          </w:p>
        </w:tc>
        <w:tc>
          <w:tcPr>
            <w:tcW w:w="2106" w:type="dxa"/>
            <w:vAlign w:val="center"/>
          </w:tcPr>
          <w:p w14:paraId="1938F7DF"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w:t>
            </w:r>
          </w:p>
        </w:tc>
      </w:tr>
      <w:tr w:rsidR="009634CB" w:rsidRPr="009634CB" w14:paraId="5C5850DD" w14:textId="77777777" w:rsidTr="004251DC">
        <w:tc>
          <w:tcPr>
            <w:tcW w:w="10314" w:type="dxa"/>
            <w:gridSpan w:val="2"/>
            <w:vAlign w:val="center"/>
          </w:tcPr>
          <w:p w14:paraId="78D69D2A"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b/>
                <w:sz w:val="22"/>
              </w:rPr>
              <w:t>三、主要設備</w:t>
            </w:r>
          </w:p>
        </w:tc>
      </w:tr>
      <w:tr w:rsidR="009634CB" w:rsidRPr="009634CB" w14:paraId="1B1C7211" w14:textId="77777777" w:rsidTr="004251DC">
        <w:tc>
          <w:tcPr>
            <w:tcW w:w="8208" w:type="dxa"/>
            <w:vAlign w:val="center"/>
          </w:tcPr>
          <w:p w14:paraId="43230AD2"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（一）建築物消防設備按圖施作完成。</w:t>
            </w:r>
          </w:p>
        </w:tc>
        <w:tc>
          <w:tcPr>
            <w:tcW w:w="2106" w:type="dxa"/>
            <w:vAlign w:val="center"/>
          </w:tcPr>
          <w:p w14:paraId="326300A4"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12E36344" w14:textId="77777777" w:rsidTr="004251DC">
        <w:tc>
          <w:tcPr>
            <w:tcW w:w="8208" w:type="dxa"/>
            <w:vAlign w:val="center"/>
          </w:tcPr>
          <w:p w14:paraId="2D50AB87"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（二）建築物昇降及機械停車設備按圖施作完成。</w:t>
            </w:r>
          </w:p>
        </w:tc>
        <w:tc>
          <w:tcPr>
            <w:tcW w:w="2106" w:type="dxa"/>
            <w:vAlign w:val="center"/>
          </w:tcPr>
          <w:p w14:paraId="0AD11A1C"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561E3145" w14:textId="77777777" w:rsidTr="004251DC">
        <w:tc>
          <w:tcPr>
            <w:tcW w:w="8208" w:type="dxa"/>
            <w:vAlign w:val="center"/>
          </w:tcPr>
          <w:p w14:paraId="3863D8EF"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（三）建築物防空避難設備按圖施作完成。</w:t>
            </w:r>
          </w:p>
        </w:tc>
        <w:tc>
          <w:tcPr>
            <w:tcW w:w="2106" w:type="dxa"/>
            <w:vAlign w:val="center"/>
          </w:tcPr>
          <w:p w14:paraId="69860943"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120BCF67" w14:textId="77777777" w:rsidTr="004251DC">
        <w:tc>
          <w:tcPr>
            <w:tcW w:w="8208" w:type="dxa"/>
            <w:vAlign w:val="center"/>
          </w:tcPr>
          <w:p w14:paraId="5F550D6A"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（四）建築物污水處理設備按圖施作完成。</w:t>
            </w:r>
          </w:p>
        </w:tc>
        <w:tc>
          <w:tcPr>
            <w:tcW w:w="2106" w:type="dxa"/>
            <w:vAlign w:val="center"/>
          </w:tcPr>
          <w:p w14:paraId="5CF0842E"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0FE17E6C" w14:textId="77777777" w:rsidTr="004251DC">
        <w:tc>
          <w:tcPr>
            <w:tcW w:w="8208" w:type="dxa"/>
            <w:vAlign w:val="center"/>
          </w:tcPr>
          <w:p w14:paraId="6A204B1A"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（五）建築物避雷設備按圖施作完成。</w:t>
            </w:r>
          </w:p>
        </w:tc>
        <w:tc>
          <w:tcPr>
            <w:tcW w:w="2106" w:type="dxa"/>
            <w:vAlign w:val="center"/>
          </w:tcPr>
          <w:p w14:paraId="73EE167C"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33F34C64" w14:textId="77777777" w:rsidTr="004251DC">
        <w:tc>
          <w:tcPr>
            <w:tcW w:w="10314" w:type="dxa"/>
            <w:gridSpan w:val="2"/>
            <w:vAlign w:val="center"/>
          </w:tcPr>
          <w:p w14:paraId="58BBB3F3"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b/>
                <w:sz w:val="22"/>
              </w:rPr>
              <w:t>四、停車空間</w:t>
            </w:r>
          </w:p>
        </w:tc>
      </w:tr>
      <w:tr w:rsidR="009634CB" w:rsidRPr="009634CB" w14:paraId="766876A1" w14:textId="77777777" w:rsidTr="004251DC">
        <w:tc>
          <w:tcPr>
            <w:tcW w:w="8208" w:type="dxa"/>
            <w:vAlign w:val="center"/>
          </w:tcPr>
          <w:p w14:paraId="17C66D60"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（一）室外停車空間及車道地坪應鋪設適當鋪面材料，車位應標示完成。</w:t>
            </w:r>
          </w:p>
        </w:tc>
        <w:tc>
          <w:tcPr>
            <w:tcW w:w="2106" w:type="dxa"/>
            <w:vAlign w:val="center"/>
          </w:tcPr>
          <w:p w14:paraId="325EB592"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069480CE" w14:textId="77777777" w:rsidTr="004251DC">
        <w:tc>
          <w:tcPr>
            <w:tcW w:w="8208" w:type="dxa"/>
            <w:vAlign w:val="center"/>
          </w:tcPr>
          <w:p w14:paraId="209C0177"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（二）室內停車之車位範圍應按核准圖編號，並標示或漆繪完成。</w:t>
            </w:r>
          </w:p>
        </w:tc>
        <w:tc>
          <w:tcPr>
            <w:tcW w:w="2106" w:type="dxa"/>
            <w:vAlign w:val="center"/>
          </w:tcPr>
          <w:p w14:paraId="1BF0F931"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3F0794DB" w14:textId="77777777" w:rsidTr="004251DC">
        <w:tc>
          <w:tcPr>
            <w:tcW w:w="10314" w:type="dxa"/>
            <w:gridSpan w:val="2"/>
            <w:vAlign w:val="center"/>
          </w:tcPr>
          <w:p w14:paraId="0A1E1490"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b/>
                <w:sz w:val="22"/>
              </w:rPr>
              <w:t>五、主要構造及室內隔間</w:t>
            </w:r>
          </w:p>
        </w:tc>
      </w:tr>
      <w:tr w:rsidR="009634CB" w:rsidRPr="009634CB" w14:paraId="3518AF15" w14:textId="77777777" w:rsidTr="004251DC">
        <w:tc>
          <w:tcPr>
            <w:tcW w:w="8208" w:type="dxa"/>
            <w:vAlign w:val="center"/>
          </w:tcPr>
          <w:p w14:paraId="20E66669"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hint="eastAsia"/>
                <w:sz w:val="22"/>
              </w:rPr>
              <w:t>（一）主要樑柱、承重牆壁、樓地板及屋頂之構造應按核准圖施作完成。</w:t>
            </w:r>
          </w:p>
        </w:tc>
        <w:tc>
          <w:tcPr>
            <w:tcW w:w="2106" w:type="dxa"/>
          </w:tcPr>
          <w:p w14:paraId="41F37D3F" w14:textId="77777777" w:rsidR="00CD681E" w:rsidRPr="009634CB" w:rsidRDefault="00CD681E" w:rsidP="004251DC">
            <w:pPr>
              <w:spacing w:line="320" w:lineRule="exact"/>
            </w:pPr>
            <w:r w:rsidRPr="009634CB">
              <w:rPr>
                <w:rFonts w:ascii="標楷體" w:eastAsia="標楷體" w:hAnsi="標楷體" w:hint="eastAsia"/>
                <w:sz w:val="22"/>
              </w:rPr>
              <w:t>□是</w:t>
            </w:r>
          </w:p>
        </w:tc>
      </w:tr>
      <w:tr w:rsidR="009634CB" w:rsidRPr="009634CB" w14:paraId="39E4A1AA" w14:textId="77777777" w:rsidTr="004251DC">
        <w:tc>
          <w:tcPr>
            <w:tcW w:w="8208" w:type="dxa"/>
            <w:vAlign w:val="center"/>
          </w:tcPr>
          <w:p w14:paraId="0F018043"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（二）室內隔間：應按核准圖施作完成。</w:t>
            </w:r>
          </w:p>
        </w:tc>
        <w:tc>
          <w:tcPr>
            <w:tcW w:w="2106" w:type="dxa"/>
          </w:tcPr>
          <w:p w14:paraId="47A256B1" w14:textId="77777777" w:rsidR="00CD681E" w:rsidRPr="009634CB" w:rsidRDefault="00CD681E" w:rsidP="004251DC">
            <w:pPr>
              <w:spacing w:line="320" w:lineRule="exact"/>
            </w:pPr>
            <w:r w:rsidRPr="009634CB">
              <w:rPr>
                <w:rFonts w:ascii="標楷體" w:eastAsia="標楷體" w:hAnsi="標楷體" w:hint="eastAsia"/>
                <w:sz w:val="22"/>
              </w:rPr>
              <w:t>□是</w:t>
            </w:r>
          </w:p>
        </w:tc>
      </w:tr>
      <w:tr w:rsidR="009634CB" w:rsidRPr="009634CB" w14:paraId="35DF2BD6" w14:textId="77777777" w:rsidTr="004251DC">
        <w:tc>
          <w:tcPr>
            <w:tcW w:w="8208" w:type="dxa"/>
            <w:vAlign w:val="center"/>
          </w:tcPr>
          <w:p w14:paraId="131AB6AD"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（三）樓梯位置、淨高、排煙室、防火門窗應按核准圖施作完成</w:t>
            </w:r>
          </w:p>
        </w:tc>
        <w:tc>
          <w:tcPr>
            <w:tcW w:w="2106" w:type="dxa"/>
          </w:tcPr>
          <w:p w14:paraId="02DEBC01" w14:textId="77777777" w:rsidR="00CD681E" w:rsidRPr="009634CB" w:rsidRDefault="00CD681E" w:rsidP="004251DC">
            <w:pPr>
              <w:spacing w:line="320" w:lineRule="exact"/>
            </w:pPr>
            <w:r w:rsidRPr="009634CB">
              <w:rPr>
                <w:rFonts w:ascii="標楷體" w:eastAsia="標楷體" w:hAnsi="標楷體" w:hint="eastAsia"/>
                <w:sz w:val="22"/>
              </w:rPr>
              <w:t>□是</w:t>
            </w:r>
          </w:p>
        </w:tc>
      </w:tr>
      <w:tr w:rsidR="009634CB" w:rsidRPr="009634CB" w14:paraId="45632BF0" w14:textId="77777777" w:rsidTr="004251DC">
        <w:tc>
          <w:tcPr>
            <w:tcW w:w="10314" w:type="dxa"/>
            <w:gridSpan w:val="2"/>
            <w:vAlign w:val="center"/>
          </w:tcPr>
          <w:p w14:paraId="4DA1706F"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b/>
                <w:sz w:val="22"/>
              </w:rPr>
              <w:t>六、建築物無障礙設施</w:t>
            </w:r>
          </w:p>
        </w:tc>
      </w:tr>
      <w:tr w:rsidR="009634CB" w:rsidRPr="009634CB" w14:paraId="0056F7D1" w14:textId="77777777" w:rsidTr="004251DC">
        <w:tc>
          <w:tcPr>
            <w:tcW w:w="8208" w:type="dxa"/>
            <w:vAlign w:val="center"/>
          </w:tcPr>
          <w:p w14:paraId="08997952"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建築物行動不便者使用設施應按核准圖施作完成。</w:t>
            </w:r>
          </w:p>
        </w:tc>
        <w:tc>
          <w:tcPr>
            <w:tcW w:w="2106" w:type="dxa"/>
            <w:vAlign w:val="center"/>
          </w:tcPr>
          <w:p w14:paraId="02CFFE2F"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43F3FE2A" w14:textId="77777777" w:rsidTr="004251DC">
        <w:tc>
          <w:tcPr>
            <w:tcW w:w="10314" w:type="dxa"/>
            <w:gridSpan w:val="2"/>
            <w:vAlign w:val="center"/>
          </w:tcPr>
          <w:p w14:paraId="236DBCE2"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b/>
                <w:sz w:val="22"/>
              </w:rPr>
              <w:t>七、其他</w:t>
            </w:r>
          </w:p>
        </w:tc>
      </w:tr>
      <w:tr w:rsidR="009634CB" w:rsidRPr="009634CB" w14:paraId="5430ED67" w14:textId="77777777" w:rsidTr="004251DC">
        <w:tc>
          <w:tcPr>
            <w:tcW w:w="8208" w:type="dxa"/>
            <w:vAlign w:val="center"/>
          </w:tcPr>
          <w:p w14:paraId="026A7990"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（一）建造執照其建築設計有綠化工程者應完成綠化。</w:t>
            </w:r>
          </w:p>
        </w:tc>
        <w:tc>
          <w:tcPr>
            <w:tcW w:w="2106" w:type="dxa"/>
            <w:vAlign w:val="center"/>
          </w:tcPr>
          <w:p w14:paraId="49C636CB"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380EE49A" w14:textId="77777777" w:rsidTr="004251DC">
        <w:tc>
          <w:tcPr>
            <w:tcW w:w="8208" w:type="dxa"/>
            <w:vAlign w:val="center"/>
          </w:tcPr>
          <w:p w14:paraId="74106939"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（二）防火區劃應與核准圖相符，防火門窗及緊急出入口應依規定施作完成。</w:t>
            </w:r>
          </w:p>
        </w:tc>
        <w:tc>
          <w:tcPr>
            <w:tcW w:w="2106" w:type="dxa"/>
            <w:vAlign w:val="center"/>
          </w:tcPr>
          <w:p w14:paraId="34A1A39F"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33FE029C" w14:textId="77777777" w:rsidTr="004251DC">
        <w:tc>
          <w:tcPr>
            <w:tcW w:w="8208" w:type="dxa"/>
            <w:vAlign w:val="center"/>
          </w:tcPr>
          <w:p w14:paraId="2E64B99E"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（三）建築物運用內政部認可之建築新技術新工法新設備及新材料應按圖施作完成。</w:t>
            </w:r>
          </w:p>
        </w:tc>
        <w:tc>
          <w:tcPr>
            <w:tcW w:w="2106" w:type="dxa"/>
            <w:vAlign w:val="center"/>
          </w:tcPr>
          <w:p w14:paraId="6931BBC9"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3B067B49" w14:textId="77777777" w:rsidTr="004251DC">
        <w:trPr>
          <w:trHeight w:val="70"/>
        </w:trPr>
        <w:tc>
          <w:tcPr>
            <w:tcW w:w="8208" w:type="dxa"/>
            <w:vAlign w:val="center"/>
          </w:tcPr>
          <w:p w14:paraId="32B6E66D"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（四）建築物隔震消能元件應按圖施作完成。</w:t>
            </w:r>
          </w:p>
        </w:tc>
        <w:tc>
          <w:tcPr>
            <w:tcW w:w="2106" w:type="dxa"/>
            <w:vAlign w:val="center"/>
          </w:tcPr>
          <w:p w14:paraId="2DB2AF94"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r w:rsidR="009634CB" w:rsidRPr="009634CB" w14:paraId="753D63DF" w14:textId="77777777" w:rsidTr="004251DC">
        <w:trPr>
          <w:trHeight w:val="191"/>
        </w:trPr>
        <w:tc>
          <w:tcPr>
            <w:tcW w:w="8208" w:type="dxa"/>
            <w:vAlign w:val="center"/>
          </w:tcPr>
          <w:p w14:paraId="02B4740B" w14:textId="77777777" w:rsidR="00CD681E" w:rsidRPr="009634CB" w:rsidRDefault="00CD681E" w:rsidP="004251DC">
            <w:pPr>
              <w:spacing w:line="320" w:lineRule="exact"/>
              <w:ind w:left="660" w:hangingChars="300" w:hanging="660"/>
              <w:jc w:val="both"/>
              <w:rPr>
                <w:rFonts w:ascii="標楷體" w:eastAsia="標楷體" w:hAnsi="標楷體"/>
                <w:sz w:val="22"/>
              </w:rPr>
            </w:pPr>
            <w:r w:rsidRPr="009634CB">
              <w:rPr>
                <w:rFonts w:ascii="標楷體" w:eastAsia="標楷體" w:hAnsi="標楷體"/>
                <w:sz w:val="22"/>
              </w:rPr>
              <w:t>（五）雜項工作物應按核准圖施作完成。</w:t>
            </w:r>
          </w:p>
        </w:tc>
        <w:tc>
          <w:tcPr>
            <w:tcW w:w="2106" w:type="dxa"/>
            <w:vAlign w:val="center"/>
          </w:tcPr>
          <w:p w14:paraId="5FD47946" w14:textId="77777777" w:rsidR="00CD681E" w:rsidRPr="009634CB" w:rsidRDefault="00CD681E" w:rsidP="004251DC">
            <w:pPr>
              <w:spacing w:line="320" w:lineRule="exact"/>
              <w:jc w:val="both"/>
              <w:rPr>
                <w:rFonts w:ascii="標楷體" w:eastAsia="標楷體" w:hAnsi="標楷體"/>
                <w:sz w:val="22"/>
              </w:rPr>
            </w:pPr>
            <w:r w:rsidRPr="009634CB">
              <w:rPr>
                <w:rFonts w:ascii="標楷體" w:eastAsia="標楷體" w:hAnsi="標楷體" w:hint="eastAsia"/>
                <w:sz w:val="22"/>
              </w:rPr>
              <w:t>□是　□圖說無</w:t>
            </w:r>
          </w:p>
        </w:tc>
      </w:tr>
    </w:tbl>
    <w:p w14:paraId="4F2D5301" w14:textId="77777777" w:rsidR="00CD681E" w:rsidRPr="009634CB" w:rsidRDefault="009975FC" w:rsidP="00CD681E">
      <w:pPr>
        <w:adjustRightInd w:val="0"/>
        <w:snapToGrid w:val="0"/>
        <w:spacing w:beforeLines="50" w:before="180" w:line="160" w:lineRule="exact"/>
        <w:rPr>
          <w:rFonts w:ascii="標楷體" w:eastAsia="標楷體" w:hAnsi="標楷體"/>
          <w:sz w:val="22"/>
        </w:rPr>
      </w:pPr>
      <w:r>
        <w:rPr>
          <w:rFonts w:ascii="標楷體" w:eastAsia="標楷體" w:hAnsi="標楷體" w:hint="eastAsia"/>
          <w:sz w:val="22"/>
        </w:rPr>
        <w:t xml:space="preserve">本工程業已竣工，並與竣工圖說相符。　　　　</w:t>
      </w:r>
      <w:r w:rsidR="00CD681E" w:rsidRPr="009634CB">
        <w:rPr>
          <w:rFonts w:ascii="標楷體" w:eastAsia="標楷體" w:hAnsi="標楷體" w:hint="eastAsia"/>
          <w:sz w:val="22"/>
        </w:rPr>
        <w:t xml:space="preserve">此致　</w:t>
      </w:r>
      <w:r w:rsidRPr="009975FC">
        <w:rPr>
          <w:rFonts w:ascii="標楷體" w:eastAsia="標楷體" w:hAnsi="標楷體" w:hint="eastAsia"/>
          <w:sz w:val="22"/>
        </w:rPr>
        <w:t>國家科學及技術委員會</w:t>
      </w:r>
      <w:r w:rsidR="00CD681E" w:rsidRPr="009634CB">
        <w:rPr>
          <w:rFonts w:ascii="標楷體" w:eastAsia="標楷體" w:hAnsi="標楷體" w:hint="eastAsia"/>
          <w:sz w:val="22"/>
        </w:rPr>
        <w:t>南部科學園區管理局</w:t>
      </w:r>
    </w:p>
    <w:p w14:paraId="18D623E8" w14:textId="77777777" w:rsidR="00CD681E" w:rsidRPr="009634CB" w:rsidRDefault="00CD681E" w:rsidP="00F032AB">
      <w:pPr>
        <w:tabs>
          <w:tab w:val="left" w:pos="4860"/>
        </w:tabs>
        <w:adjustRightInd w:val="0"/>
        <w:snapToGrid w:val="0"/>
        <w:spacing w:beforeLines="100" w:before="360" w:line="80" w:lineRule="exact"/>
        <w:rPr>
          <w:rFonts w:ascii="標楷體" w:eastAsia="標楷體" w:hAnsi="標楷體"/>
          <w:sz w:val="22"/>
        </w:rPr>
      </w:pPr>
      <w:r w:rsidRPr="009634CB">
        <w:rPr>
          <w:rFonts w:ascii="標楷體" w:eastAsia="標楷體" w:hAnsi="標楷體" w:hint="eastAsia"/>
          <w:sz w:val="22"/>
        </w:rPr>
        <w:t>監造人</w:t>
      </w:r>
      <w:r w:rsidRPr="009634CB">
        <w:rPr>
          <w:rFonts w:ascii="標楷體" w:eastAsia="標楷體" w:hAnsi="標楷體" w:hint="eastAsia"/>
          <w:sz w:val="16"/>
          <w:szCs w:val="16"/>
        </w:rPr>
        <w:t>（簽章）</w:t>
      </w:r>
      <w:r w:rsidRPr="009634CB">
        <w:rPr>
          <w:rFonts w:ascii="標楷體" w:eastAsia="標楷體" w:hAnsi="標楷體" w:hint="eastAsia"/>
          <w:sz w:val="22"/>
        </w:rPr>
        <w:t>：</w:t>
      </w:r>
    </w:p>
    <w:p w14:paraId="6A2C4D40" w14:textId="77777777" w:rsidR="00CD681E" w:rsidRPr="009634CB" w:rsidRDefault="00CD681E" w:rsidP="00F032AB">
      <w:pPr>
        <w:tabs>
          <w:tab w:val="left" w:pos="4860"/>
        </w:tabs>
        <w:adjustRightInd w:val="0"/>
        <w:snapToGrid w:val="0"/>
        <w:spacing w:beforeLines="100" w:before="360" w:line="80" w:lineRule="exact"/>
        <w:rPr>
          <w:rFonts w:ascii="標楷體" w:eastAsia="標楷體" w:hAnsi="標楷體"/>
          <w:sz w:val="22"/>
        </w:rPr>
      </w:pPr>
      <w:r w:rsidRPr="009634CB">
        <w:rPr>
          <w:rFonts w:ascii="標楷體" w:eastAsia="標楷體" w:hAnsi="標楷體" w:hint="eastAsia"/>
          <w:sz w:val="22"/>
        </w:rPr>
        <w:t>承造人</w:t>
      </w:r>
      <w:r w:rsidRPr="009634CB">
        <w:rPr>
          <w:rFonts w:ascii="標楷體" w:eastAsia="標楷體" w:hAnsi="標楷體" w:hint="eastAsia"/>
          <w:sz w:val="16"/>
          <w:szCs w:val="16"/>
        </w:rPr>
        <w:t>（簽章）</w:t>
      </w:r>
      <w:r w:rsidRPr="009634CB">
        <w:rPr>
          <w:rFonts w:ascii="標楷體" w:eastAsia="標楷體" w:hAnsi="標楷體" w:hint="eastAsia"/>
          <w:sz w:val="22"/>
        </w:rPr>
        <w:t>：</w:t>
      </w:r>
      <w:r w:rsidRPr="009634CB">
        <w:rPr>
          <w:rFonts w:ascii="標楷體" w:eastAsia="標楷體" w:hAnsi="標楷體" w:hint="eastAsia"/>
          <w:sz w:val="22"/>
        </w:rPr>
        <w:tab/>
        <w:t>工地主任／工地負責人</w:t>
      </w:r>
      <w:r w:rsidRPr="009634CB">
        <w:rPr>
          <w:rFonts w:ascii="標楷體" w:eastAsia="標楷體" w:hAnsi="標楷體" w:hint="eastAsia"/>
          <w:sz w:val="16"/>
          <w:szCs w:val="16"/>
        </w:rPr>
        <w:t>（簽章）</w:t>
      </w:r>
      <w:r w:rsidRPr="009634CB">
        <w:rPr>
          <w:rFonts w:ascii="標楷體" w:eastAsia="標楷體" w:hAnsi="標楷體" w:hint="eastAsia"/>
          <w:sz w:val="22"/>
        </w:rPr>
        <w:t>：</w:t>
      </w:r>
    </w:p>
    <w:p w14:paraId="409C8583" w14:textId="77777777" w:rsidR="00CD681E" w:rsidRPr="009634CB" w:rsidRDefault="00CD681E" w:rsidP="00F032AB">
      <w:pPr>
        <w:tabs>
          <w:tab w:val="left" w:pos="4860"/>
        </w:tabs>
        <w:adjustRightInd w:val="0"/>
        <w:snapToGrid w:val="0"/>
        <w:spacing w:beforeLines="100" w:before="360" w:line="80" w:lineRule="exact"/>
        <w:rPr>
          <w:rFonts w:ascii="標楷體" w:eastAsia="標楷體" w:hAnsi="標楷體"/>
          <w:sz w:val="22"/>
        </w:rPr>
      </w:pPr>
      <w:r w:rsidRPr="009634CB">
        <w:rPr>
          <w:rFonts w:ascii="標楷體" w:eastAsia="標楷體" w:hAnsi="標楷體" w:hint="eastAsia"/>
          <w:sz w:val="22"/>
        </w:rPr>
        <w:t>專任工程人員</w:t>
      </w:r>
      <w:r w:rsidRPr="009634CB">
        <w:rPr>
          <w:rFonts w:ascii="標楷體" w:eastAsia="標楷體" w:hAnsi="標楷體" w:hint="eastAsia"/>
          <w:sz w:val="16"/>
          <w:szCs w:val="16"/>
        </w:rPr>
        <w:t>（簽章）</w:t>
      </w:r>
      <w:r w:rsidRPr="009634CB">
        <w:rPr>
          <w:rFonts w:ascii="標楷體" w:eastAsia="標楷體" w:hAnsi="標楷體" w:hint="eastAsia"/>
          <w:sz w:val="22"/>
        </w:rPr>
        <w:t>：</w:t>
      </w:r>
      <w:r w:rsidRPr="009634CB">
        <w:rPr>
          <w:rFonts w:ascii="標楷體" w:eastAsia="標楷體" w:hAnsi="標楷體" w:hint="eastAsia"/>
          <w:sz w:val="22"/>
        </w:rPr>
        <w:tab/>
        <w:t>中華民國　　　　年　　　　月　　　　日</w:t>
      </w:r>
    </w:p>
    <w:sectPr w:rsidR="00CD681E" w:rsidRPr="009634CB" w:rsidSect="00143747">
      <w:footerReference w:type="default" r:id="rId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B3426" w14:textId="77777777" w:rsidR="00EB56F9" w:rsidRDefault="00EB56F9" w:rsidP="007D6BE7">
      <w:r>
        <w:separator/>
      </w:r>
    </w:p>
  </w:endnote>
  <w:endnote w:type="continuationSeparator" w:id="0">
    <w:p w14:paraId="1EB1CC11" w14:textId="77777777" w:rsidR="00EB56F9" w:rsidRDefault="00EB56F9" w:rsidP="007D6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6D8E9" w14:textId="77777777" w:rsidR="00847600" w:rsidRDefault="00847600" w:rsidP="00AF53B0">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CF044" w14:textId="77777777" w:rsidR="00EB56F9" w:rsidRDefault="00EB56F9" w:rsidP="007D6BE7">
      <w:r>
        <w:separator/>
      </w:r>
    </w:p>
  </w:footnote>
  <w:footnote w:type="continuationSeparator" w:id="0">
    <w:p w14:paraId="00E8B80F" w14:textId="77777777" w:rsidR="00EB56F9" w:rsidRDefault="00EB56F9" w:rsidP="007D6B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91D51"/>
    <w:multiLevelType w:val="hybridMultilevel"/>
    <w:tmpl w:val="BC66206E"/>
    <w:lvl w:ilvl="0" w:tplc="51464C84">
      <w:start w:val="1"/>
      <w:numFmt w:val="decimal"/>
      <w:lvlText w:val="%1."/>
      <w:lvlJc w:val="left"/>
      <w:pPr>
        <w:ind w:left="1035" w:hanging="5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88E4408"/>
    <w:multiLevelType w:val="hybridMultilevel"/>
    <w:tmpl w:val="4328CAFC"/>
    <w:lvl w:ilvl="0" w:tplc="FDB817D8">
      <w:start w:val="1"/>
      <w:numFmt w:val="taiwaneseCountingThousand"/>
      <w:lvlText w:val="%1、"/>
      <w:lvlJc w:val="left"/>
      <w:pPr>
        <w:ind w:left="450" w:hanging="45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2C6A2001"/>
    <w:multiLevelType w:val="hybridMultilevel"/>
    <w:tmpl w:val="F1087184"/>
    <w:lvl w:ilvl="0" w:tplc="5274C1E6">
      <w:start w:val="1"/>
      <w:numFmt w:val="decimal"/>
      <w:lvlText w:val="%1."/>
      <w:lvlJc w:val="left"/>
      <w:pPr>
        <w:ind w:left="1440" w:hanging="480"/>
      </w:pPr>
      <w:rPr>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3080657F"/>
    <w:multiLevelType w:val="hybridMultilevel"/>
    <w:tmpl w:val="F33E4D02"/>
    <w:lvl w:ilvl="0" w:tplc="0A107D9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42B670B3"/>
    <w:multiLevelType w:val="hybridMultilevel"/>
    <w:tmpl w:val="BD32C892"/>
    <w:lvl w:ilvl="0" w:tplc="F8DCD34C">
      <w:start w:val="1"/>
      <w:numFmt w:val="taiwaneseCountingThousand"/>
      <w:lvlText w:val="(%1)."/>
      <w:lvlJc w:val="left"/>
      <w:pPr>
        <w:ind w:left="960" w:hanging="480"/>
      </w:pPr>
      <w:rPr>
        <w:rFonts w:cs="Times New Roman" w:hint="eastAsia"/>
        <w:b w:val="0"/>
        <w:i w:val="0"/>
        <w:sz w:val="2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31A5EF8"/>
    <w:multiLevelType w:val="hybridMultilevel"/>
    <w:tmpl w:val="C03681F4"/>
    <w:lvl w:ilvl="0" w:tplc="116E2E9E">
      <w:start w:val="1"/>
      <w:numFmt w:val="taiwaneseCountingThousand"/>
      <w:lvlText w:val="%1、"/>
      <w:lvlJc w:val="left"/>
      <w:pPr>
        <w:ind w:left="450" w:hanging="450"/>
      </w:pPr>
      <w:rPr>
        <w:rFonts w:ascii="標楷體" w:eastAsia="標楷體" w:hAnsi="標楷體" w:cs="新細明體"/>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562927E4"/>
    <w:multiLevelType w:val="hybridMultilevel"/>
    <w:tmpl w:val="69147D8A"/>
    <w:lvl w:ilvl="0" w:tplc="DFC04996">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D1B313E"/>
    <w:multiLevelType w:val="hybridMultilevel"/>
    <w:tmpl w:val="5DBEA6F4"/>
    <w:lvl w:ilvl="0" w:tplc="DE70F71A">
      <w:start w:val="1"/>
      <w:numFmt w:val="decimal"/>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16cid:durableId="230237537">
    <w:abstractNumId w:val="5"/>
  </w:num>
  <w:num w:numId="2" w16cid:durableId="1548755118">
    <w:abstractNumId w:val="1"/>
  </w:num>
  <w:num w:numId="3" w16cid:durableId="1551771192">
    <w:abstractNumId w:val="3"/>
  </w:num>
  <w:num w:numId="4" w16cid:durableId="243806307">
    <w:abstractNumId w:val="4"/>
  </w:num>
  <w:num w:numId="5" w16cid:durableId="506797546">
    <w:abstractNumId w:val="0"/>
  </w:num>
  <w:num w:numId="6" w16cid:durableId="402488641">
    <w:abstractNumId w:val="2"/>
  </w:num>
  <w:num w:numId="7" w16cid:durableId="1137338920">
    <w:abstractNumId w:val="7"/>
  </w:num>
  <w:num w:numId="8" w16cid:durableId="18167508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DDB"/>
    <w:rsid w:val="00000891"/>
    <w:rsid w:val="000105EF"/>
    <w:rsid w:val="0001125D"/>
    <w:rsid w:val="00012950"/>
    <w:rsid w:val="00013D86"/>
    <w:rsid w:val="00032851"/>
    <w:rsid w:val="00071AB7"/>
    <w:rsid w:val="000740D8"/>
    <w:rsid w:val="0007637A"/>
    <w:rsid w:val="000766E9"/>
    <w:rsid w:val="000838EA"/>
    <w:rsid w:val="00083D63"/>
    <w:rsid w:val="000866D5"/>
    <w:rsid w:val="00086FF0"/>
    <w:rsid w:val="00096CE3"/>
    <w:rsid w:val="000A53CF"/>
    <w:rsid w:val="000A699C"/>
    <w:rsid w:val="000B2C97"/>
    <w:rsid w:val="000B5394"/>
    <w:rsid w:val="000B577C"/>
    <w:rsid w:val="000C5B9F"/>
    <w:rsid w:val="000C6F07"/>
    <w:rsid w:val="000D124E"/>
    <w:rsid w:val="000D2663"/>
    <w:rsid w:val="000D4AA9"/>
    <w:rsid w:val="000E118F"/>
    <w:rsid w:val="000E3C54"/>
    <w:rsid w:val="000E507C"/>
    <w:rsid w:val="000E7EEF"/>
    <w:rsid w:val="000F0226"/>
    <w:rsid w:val="000F54A7"/>
    <w:rsid w:val="00103090"/>
    <w:rsid w:val="00106FAC"/>
    <w:rsid w:val="00107900"/>
    <w:rsid w:val="0011542E"/>
    <w:rsid w:val="00131F6B"/>
    <w:rsid w:val="00140E7B"/>
    <w:rsid w:val="00141322"/>
    <w:rsid w:val="0014235C"/>
    <w:rsid w:val="00143747"/>
    <w:rsid w:val="0015744E"/>
    <w:rsid w:val="001719DB"/>
    <w:rsid w:val="00173211"/>
    <w:rsid w:val="00174B16"/>
    <w:rsid w:val="00181BCF"/>
    <w:rsid w:val="001829C8"/>
    <w:rsid w:val="00182F58"/>
    <w:rsid w:val="00191420"/>
    <w:rsid w:val="001917FF"/>
    <w:rsid w:val="00195204"/>
    <w:rsid w:val="001A0178"/>
    <w:rsid w:val="001B0CF1"/>
    <w:rsid w:val="001B2CAF"/>
    <w:rsid w:val="001B68DB"/>
    <w:rsid w:val="001C11E0"/>
    <w:rsid w:val="001C1CBD"/>
    <w:rsid w:val="001C61CF"/>
    <w:rsid w:val="001E1672"/>
    <w:rsid w:val="001E2C92"/>
    <w:rsid w:val="001E3201"/>
    <w:rsid w:val="001E46E3"/>
    <w:rsid w:val="001E6CE5"/>
    <w:rsid w:val="001E7560"/>
    <w:rsid w:val="001F037E"/>
    <w:rsid w:val="001F3A4E"/>
    <w:rsid w:val="002028E0"/>
    <w:rsid w:val="002124B3"/>
    <w:rsid w:val="0021498B"/>
    <w:rsid w:val="00216213"/>
    <w:rsid w:val="00216CC6"/>
    <w:rsid w:val="00227CAA"/>
    <w:rsid w:val="00245DDB"/>
    <w:rsid w:val="00267E7C"/>
    <w:rsid w:val="002720BD"/>
    <w:rsid w:val="002869D1"/>
    <w:rsid w:val="00291B01"/>
    <w:rsid w:val="002A5F23"/>
    <w:rsid w:val="002A7737"/>
    <w:rsid w:val="002A7CB9"/>
    <w:rsid w:val="002B0F54"/>
    <w:rsid w:val="002B3BAF"/>
    <w:rsid w:val="002B4F7F"/>
    <w:rsid w:val="002B5F0B"/>
    <w:rsid w:val="002C2697"/>
    <w:rsid w:val="002C5FA8"/>
    <w:rsid w:val="002D27E2"/>
    <w:rsid w:val="002E5D5B"/>
    <w:rsid w:val="002F1ADE"/>
    <w:rsid w:val="002F4CF1"/>
    <w:rsid w:val="00301B70"/>
    <w:rsid w:val="00310BC8"/>
    <w:rsid w:val="003128DE"/>
    <w:rsid w:val="00314795"/>
    <w:rsid w:val="00315657"/>
    <w:rsid w:val="00317588"/>
    <w:rsid w:val="003202A5"/>
    <w:rsid w:val="00324FB4"/>
    <w:rsid w:val="00334261"/>
    <w:rsid w:val="00335352"/>
    <w:rsid w:val="003440F0"/>
    <w:rsid w:val="00354436"/>
    <w:rsid w:val="00354AB7"/>
    <w:rsid w:val="00362AFE"/>
    <w:rsid w:val="00362BD4"/>
    <w:rsid w:val="003644A8"/>
    <w:rsid w:val="003738A5"/>
    <w:rsid w:val="00377E5E"/>
    <w:rsid w:val="00384C1D"/>
    <w:rsid w:val="00385F38"/>
    <w:rsid w:val="003A0B09"/>
    <w:rsid w:val="003B6EA0"/>
    <w:rsid w:val="003C4C74"/>
    <w:rsid w:val="003C7F83"/>
    <w:rsid w:val="003E4E10"/>
    <w:rsid w:val="003E5B4A"/>
    <w:rsid w:val="003F19C9"/>
    <w:rsid w:val="003F2D0C"/>
    <w:rsid w:val="003F5E37"/>
    <w:rsid w:val="004159F2"/>
    <w:rsid w:val="00420CE1"/>
    <w:rsid w:val="004213D3"/>
    <w:rsid w:val="00424402"/>
    <w:rsid w:val="00436DB7"/>
    <w:rsid w:val="00436F7D"/>
    <w:rsid w:val="0044187B"/>
    <w:rsid w:val="004672C2"/>
    <w:rsid w:val="004720EE"/>
    <w:rsid w:val="00472E7B"/>
    <w:rsid w:val="00475DE4"/>
    <w:rsid w:val="00490C0E"/>
    <w:rsid w:val="004D2AF1"/>
    <w:rsid w:val="004D526C"/>
    <w:rsid w:val="004E0A8C"/>
    <w:rsid w:val="004E167D"/>
    <w:rsid w:val="004E2317"/>
    <w:rsid w:val="004E4415"/>
    <w:rsid w:val="004F3561"/>
    <w:rsid w:val="004F5B62"/>
    <w:rsid w:val="005016CA"/>
    <w:rsid w:val="00503FE0"/>
    <w:rsid w:val="005107CF"/>
    <w:rsid w:val="00510829"/>
    <w:rsid w:val="00515DCC"/>
    <w:rsid w:val="00523528"/>
    <w:rsid w:val="0053068B"/>
    <w:rsid w:val="00537148"/>
    <w:rsid w:val="00544AB4"/>
    <w:rsid w:val="00544F75"/>
    <w:rsid w:val="00545970"/>
    <w:rsid w:val="00547A0B"/>
    <w:rsid w:val="00550E76"/>
    <w:rsid w:val="00550F51"/>
    <w:rsid w:val="0055591F"/>
    <w:rsid w:val="00561DB6"/>
    <w:rsid w:val="00561F5A"/>
    <w:rsid w:val="00564FAD"/>
    <w:rsid w:val="0056703A"/>
    <w:rsid w:val="00571927"/>
    <w:rsid w:val="0058118E"/>
    <w:rsid w:val="00593AA6"/>
    <w:rsid w:val="00596215"/>
    <w:rsid w:val="005971CE"/>
    <w:rsid w:val="005A61AB"/>
    <w:rsid w:val="005B2903"/>
    <w:rsid w:val="005C0D66"/>
    <w:rsid w:val="005C5900"/>
    <w:rsid w:val="005D2288"/>
    <w:rsid w:val="005D24B8"/>
    <w:rsid w:val="005D4CAC"/>
    <w:rsid w:val="005E17AA"/>
    <w:rsid w:val="005E4BED"/>
    <w:rsid w:val="005F37ED"/>
    <w:rsid w:val="005F4C39"/>
    <w:rsid w:val="005F61B8"/>
    <w:rsid w:val="00602F8C"/>
    <w:rsid w:val="006030A7"/>
    <w:rsid w:val="00606460"/>
    <w:rsid w:val="00615B60"/>
    <w:rsid w:val="00623BB3"/>
    <w:rsid w:val="0063162C"/>
    <w:rsid w:val="0063306A"/>
    <w:rsid w:val="00634416"/>
    <w:rsid w:val="00642668"/>
    <w:rsid w:val="006536B6"/>
    <w:rsid w:val="00656839"/>
    <w:rsid w:val="00662403"/>
    <w:rsid w:val="006659CE"/>
    <w:rsid w:val="00667631"/>
    <w:rsid w:val="00674F13"/>
    <w:rsid w:val="006850FE"/>
    <w:rsid w:val="00687CFF"/>
    <w:rsid w:val="006963A0"/>
    <w:rsid w:val="006A47A1"/>
    <w:rsid w:val="006A4C3B"/>
    <w:rsid w:val="006A6AE0"/>
    <w:rsid w:val="006B743F"/>
    <w:rsid w:val="006C4EC7"/>
    <w:rsid w:val="006C6754"/>
    <w:rsid w:val="006D63DE"/>
    <w:rsid w:val="006E2B15"/>
    <w:rsid w:val="006F000C"/>
    <w:rsid w:val="006F1163"/>
    <w:rsid w:val="00703458"/>
    <w:rsid w:val="00707F46"/>
    <w:rsid w:val="0071044D"/>
    <w:rsid w:val="00716F9C"/>
    <w:rsid w:val="00725B59"/>
    <w:rsid w:val="00730310"/>
    <w:rsid w:val="00732F4D"/>
    <w:rsid w:val="007363A4"/>
    <w:rsid w:val="00737812"/>
    <w:rsid w:val="00741184"/>
    <w:rsid w:val="00746CEB"/>
    <w:rsid w:val="00752F7F"/>
    <w:rsid w:val="00765414"/>
    <w:rsid w:val="007755EE"/>
    <w:rsid w:val="00777AAE"/>
    <w:rsid w:val="007839C6"/>
    <w:rsid w:val="007937D6"/>
    <w:rsid w:val="00795F0D"/>
    <w:rsid w:val="007965BA"/>
    <w:rsid w:val="00797FAB"/>
    <w:rsid w:val="007A0C5C"/>
    <w:rsid w:val="007A10D4"/>
    <w:rsid w:val="007A420D"/>
    <w:rsid w:val="007A65DB"/>
    <w:rsid w:val="007B0B18"/>
    <w:rsid w:val="007B6EF5"/>
    <w:rsid w:val="007C3692"/>
    <w:rsid w:val="007C5EB0"/>
    <w:rsid w:val="007C7076"/>
    <w:rsid w:val="007D24B6"/>
    <w:rsid w:val="007D3998"/>
    <w:rsid w:val="007D6BE7"/>
    <w:rsid w:val="008006B0"/>
    <w:rsid w:val="00810372"/>
    <w:rsid w:val="00814F1C"/>
    <w:rsid w:val="008220C6"/>
    <w:rsid w:val="00824E09"/>
    <w:rsid w:val="00825754"/>
    <w:rsid w:val="00833497"/>
    <w:rsid w:val="00847600"/>
    <w:rsid w:val="00850592"/>
    <w:rsid w:val="00854895"/>
    <w:rsid w:val="008556C2"/>
    <w:rsid w:val="0088163C"/>
    <w:rsid w:val="008846D0"/>
    <w:rsid w:val="00885136"/>
    <w:rsid w:val="008A0C03"/>
    <w:rsid w:val="008A0DE4"/>
    <w:rsid w:val="008C4548"/>
    <w:rsid w:val="008C4B49"/>
    <w:rsid w:val="008C7567"/>
    <w:rsid w:val="008E6E9C"/>
    <w:rsid w:val="008F21F5"/>
    <w:rsid w:val="008F5EBD"/>
    <w:rsid w:val="00910138"/>
    <w:rsid w:val="009165A7"/>
    <w:rsid w:val="00917614"/>
    <w:rsid w:val="0093177E"/>
    <w:rsid w:val="009342BB"/>
    <w:rsid w:val="00936DAB"/>
    <w:rsid w:val="009634CB"/>
    <w:rsid w:val="0098305E"/>
    <w:rsid w:val="0098322E"/>
    <w:rsid w:val="0098335D"/>
    <w:rsid w:val="009848FC"/>
    <w:rsid w:val="00985407"/>
    <w:rsid w:val="00985D48"/>
    <w:rsid w:val="00987077"/>
    <w:rsid w:val="00997081"/>
    <w:rsid w:val="009975FC"/>
    <w:rsid w:val="009A2D04"/>
    <w:rsid w:val="009B1976"/>
    <w:rsid w:val="009C754C"/>
    <w:rsid w:val="009D1AB3"/>
    <w:rsid w:val="009D6E95"/>
    <w:rsid w:val="009E3327"/>
    <w:rsid w:val="009E4A01"/>
    <w:rsid w:val="009E755F"/>
    <w:rsid w:val="009E7B9C"/>
    <w:rsid w:val="009F17C6"/>
    <w:rsid w:val="009F6D2B"/>
    <w:rsid w:val="00A04798"/>
    <w:rsid w:val="00A06057"/>
    <w:rsid w:val="00A36931"/>
    <w:rsid w:val="00A40361"/>
    <w:rsid w:val="00A40B15"/>
    <w:rsid w:val="00A47A2F"/>
    <w:rsid w:val="00A53217"/>
    <w:rsid w:val="00A535F0"/>
    <w:rsid w:val="00A61337"/>
    <w:rsid w:val="00A619EB"/>
    <w:rsid w:val="00A64FDF"/>
    <w:rsid w:val="00A73732"/>
    <w:rsid w:val="00A974AD"/>
    <w:rsid w:val="00A97D3B"/>
    <w:rsid w:val="00AA55BA"/>
    <w:rsid w:val="00AB65E7"/>
    <w:rsid w:val="00AC7289"/>
    <w:rsid w:val="00AD02E3"/>
    <w:rsid w:val="00AD052B"/>
    <w:rsid w:val="00AD4C32"/>
    <w:rsid w:val="00AD575D"/>
    <w:rsid w:val="00AE727E"/>
    <w:rsid w:val="00AF2246"/>
    <w:rsid w:val="00AF53B0"/>
    <w:rsid w:val="00AF6C3D"/>
    <w:rsid w:val="00B028CD"/>
    <w:rsid w:val="00B03E18"/>
    <w:rsid w:val="00B10D31"/>
    <w:rsid w:val="00B16B18"/>
    <w:rsid w:val="00B21666"/>
    <w:rsid w:val="00B23172"/>
    <w:rsid w:val="00B24BA2"/>
    <w:rsid w:val="00B30B2A"/>
    <w:rsid w:val="00B319E7"/>
    <w:rsid w:val="00B33D68"/>
    <w:rsid w:val="00B35A27"/>
    <w:rsid w:val="00B47658"/>
    <w:rsid w:val="00B55232"/>
    <w:rsid w:val="00B65031"/>
    <w:rsid w:val="00B66E42"/>
    <w:rsid w:val="00B7204C"/>
    <w:rsid w:val="00B74F56"/>
    <w:rsid w:val="00B75D20"/>
    <w:rsid w:val="00B82D6E"/>
    <w:rsid w:val="00BA193B"/>
    <w:rsid w:val="00BA69D8"/>
    <w:rsid w:val="00BA6C2C"/>
    <w:rsid w:val="00BA722A"/>
    <w:rsid w:val="00BB2499"/>
    <w:rsid w:val="00BB542E"/>
    <w:rsid w:val="00BB6845"/>
    <w:rsid w:val="00BB785D"/>
    <w:rsid w:val="00BC734C"/>
    <w:rsid w:val="00BE191B"/>
    <w:rsid w:val="00BE6AB8"/>
    <w:rsid w:val="00C06101"/>
    <w:rsid w:val="00C20EA9"/>
    <w:rsid w:val="00C24E2B"/>
    <w:rsid w:val="00C34B71"/>
    <w:rsid w:val="00C36D5B"/>
    <w:rsid w:val="00C447B8"/>
    <w:rsid w:val="00C46F52"/>
    <w:rsid w:val="00C50BB5"/>
    <w:rsid w:val="00C63268"/>
    <w:rsid w:val="00C65B35"/>
    <w:rsid w:val="00C66996"/>
    <w:rsid w:val="00C8406C"/>
    <w:rsid w:val="00C97B24"/>
    <w:rsid w:val="00CB1619"/>
    <w:rsid w:val="00CB7CD0"/>
    <w:rsid w:val="00CC4D3D"/>
    <w:rsid w:val="00CC6286"/>
    <w:rsid w:val="00CC73C9"/>
    <w:rsid w:val="00CD40DF"/>
    <w:rsid w:val="00CD5E4F"/>
    <w:rsid w:val="00CD681E"/>
    <w:rsid w:val="00CE0351"/>
    <w:rsid w:val="00CE7903"/>
    <w:rsid w:val="00CF27C9"/>
    <w:rsid w:val="00CF7CED"/>
    <w:rsid w:val="00D01347"/>
    <w:rsid w:val="00D033C2"/>
    <w:rsid w:val="00D108BF"/>
    <w:rsid w:val="00D203CE"/>
    <w:rsid w:val="00D20A33"/>
    <w:rsid w:val="00D24FF2"/>
    <w:rsid w:val="00D2747C"/>
    <w:rsid w:val="00D27C76"/>
    <w:rsid w:val="00D30225"/>
    <w:rsid w:val="00D3095D"/>
    <w:rsid w:val="00D42CEF"/>
    <w:rsid w:val="00D42D71"/>
    <w:rsid w:val="00D43D6E"/>
    <w:rsid w:val="00D50FAC"/>
    <w:rsid w:val="00D60E9E"/>
    <w:rsid w:val="00D620D0"/>
    <w:rsid w:val="00D64326"/>
    <w:rsid w:val="00D65DB1"/>
    <w:rsid w:val="00D74954"/>
    <w:rsid w:val="00D74D08"/>
    <w:rsid w:val="00D760AA"/>
    <w:rsid w:val="00D81B5B"/>
    <w:rsid w:val="00D8334C"/>
    <w:rsid w:val="00D83542"/>
    <w:rsid w:val="00D85792"/>
    <w:rsid w:val="00D916DA"/>
    <w:rsid w:val="00D961C7"/>
    <w:rsid w:val="00DA0A7F"/>
    <w:rsid w:val="00DA37B6"/>
    <w:rsid w:val="00DB1C77"/>
    <w:rsid w:val="00DC1366"/>
    <w:rsid w:val="00DD0815"/>
    <w:rsid w:val="00DD18FF"/>
    <w:rsid w:val="00DD6B37"/>
    <w:rsid w:val="00DF3652"/>
    <w:rsid w:val="00DF45AF"/>
    <w:rsid w:val="00DF4B9A"/>
    <w:rsid w:val="00E00873"/>
    <w:rsid w:val="00E07081"/>
    <w:rsid w:val="00E07452"/>
    <w:rsid w:val="00E10F51"/>
    <w:rsid w:val="00E21CF3"/>
    <w:rsid w:val="00E34121"/>
    <w:rsid w:val="00E40A14"/>
    <w:rsid w:val="00E4271B"/>
    <w:rsid w:val="00E545AA"/>
    <w:rsid w:val="00E57AE8"/>
    <w:rsid w:val="00E57B27"/>
    <w:rsid w:val="00E61E09"/>
    <w:rsid w:val="00E641E9"/>
    <w:rsid w:val="00E71025"/>
    <w:rsid w:val="00E816F5"/>
    <w:rsid w:val="00E82C17"/>
    <w:rsid w:val="00E8575A"/>
    <w:rsid w:val="00E92F63"/>
    <w:rsid w:val="00EA48A7"/>
    <w:rsid w:val="00EB170E"/>
    <w:rsid w:val="00EB56F9"/>
    <w:rsid w:val="00EB7729"/>
    <w:rsid w:val="00EC1F11"/>
    <w:rsid w:val="00EC36F0"/>
    <w:rsid w:val="00EC6C02"/>
    <w:rsid w:val="00ED390A"/>
    <w:rsid w:val="00ED64EC"/>
    <w:rsid w:val="00EE18F6"/>
    <w:rsid w:val="00EF5ED2"/>
    <w:rsid w:val="00EF6A34"/>
    <w:rsid w:val="00F01853"/>
    <w:rsid w:val="00F032AB"/>
    <w:rsid w:val="00F12396"/>
    <w:rsid w:val="00F12B15"/>
    <w:rsid w:val="00F157B3"/>
    <w:rsid w:val="00F16E39"/>
    <w:rsid w:val="00F2004E"/>
    <w:rsid w:val="00F22979"/>
    <w:rsid w:val="00F26C11"/>
    <w:rsid w:val="00F33217"/>
    <w:rsid w:val="00F41F04"/>
    <w:rsid w:val="00F432A1"/>
    <w:rsid w:val="00F50E26"/>
    <w:rsid w:val="00F51F32"/>
    <w:rsid w:val="00F56A37"/>
    <w:rsid w:val="00F66671"/>
    <w:rsid w:val="00F67B90"/>
    <w:rsid w:val="00F7283C"/>
    <w:rsid w:val="00F753B3"/>
    <w:rsid w:val="00F905FD"/>
    <w:rsid w:val="00FA4301"/>
    <w:rsid w:val="00FA5AE6"/>
    <w:rsid w:val="00FB2888"/>
    <w:rsid w:val="00FB5119"/>
    <w:rsid w:val="00FB6847"/>
    <w:rsid w:val="00FC2A45"/>
    <w:rsid w:val="00FC45E8"/>
    <w:rsid w:val="00FD2DB2"/>
    <w:rsid w:val="00FE3E4E"/>
    <w:rsid w:val="00FE7682"/>
    <w:rsid w:val="00FF7F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69C91E0"/>
  <w15:docId w15:val="{65BD2269-2774-4463-99BC-E2AADF3A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37D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motext31">
    <w:name w:val="memo_text31"/>
    <w:uiPriority w:val="99"/>
    <w:rsid w:val="00245DDB"/>
    <w:rPr>
      <w:rFonts w:cs="Times New Roman"/>
      <w:color w:val="000000"/>
      <w:sz w:val="24"/>
      <w:szCs w:val="24"/>
    </w:rPr>
  </w:style>
  <w:style w:type="paragraph" w:styleId="a3">
    <w:name w:val="Balloon Text"/>
    <w:basedOn w:val="a"/>
    <w:link w:val="a4"/>
    <w:uiPriority w:val="99"/>
    <w:semiHidden/>
    <w:rsid w:val="00245DDB"/>
    <w:rPr>
      <w:rFonts w:ascii="Cambria" w:hAnsi="Cambria"/>
      <w:sz w:val="18"/>
      <w:szCs w:val="18"/>
    </w:rPr>
  </w:style>
  <w:style w:type="character" w:customStyle="1" w:styleId="a4">
    <w:name w:val="註解方塊文字 字元"/>
    <w:link w:val="a3"/>
    <w:uiPriority w:val="99"/>
    <w:semiHidden/>
    <w:locked/>
    <w:rsid w:val="00245DDB"/>
    <w:rPr>
      <w:rFonts w:ascii="Cambria" w:eastAsia="新細明體" w:hAnsi="Cambria" w:cs="Times New Roman"/>
      <w:sz w:val="18"/>
      <w:szCs w:val="18"/>
    </w:rPr>
  </w:style>
  <w:style w:type="paragraph" w:styleId="a5">
    <w:name w:val="header"/>
    <w:basedOn w:val="a"/>
    <w:link w:val="a6"/>
    <w:uiPriority w:val="99"/>
    <w:semiHidden/>
    <w:rsid w:val="007D6BE7"/>
    <w:pPr>
      <w:tabs>
        <w:tab w:val="center" w:pos="4153"/>
        <w:tab w:val="right" w:pos="8306"/>
      </w:tabs>
      <w:snapToGrid w:val="0"/>
    </w:pPr>
    <w:rPr>
      <w:sz w:val="20"/>
      <w:szCs w:val="20"/>
    </w:rPr>
  </w:style>
  <w:style w:type="character" w:customStyle="1" w:styleId="a6">
    <w:name w:val="頁首 字元"/>
    <w:link w:val="a5"/>
    <w:uiPriority w:val="99"/>
    <w:semiHidden/>
    <w:locked/>
    <w:rsid w:val="007D6BE7"/>
    <w:rPr>
      <w:rFonts w:cs="Times New Roman"/>
      <w:sz w:val="20"/>
      <w:szCs w:val="20"/>
    </w:rPr>
  </w:style>
  <w:style w:type="paragraph" w:styleId="a7">
    <w:name w:val="footer"/>
    <w:basedOn w:val="a"/>
    <w:link w:val="a8"/>
    <w:uiPriority w:val="99"/>
    <w:semiHidden/>
    <w:rsid w:val="007D6BE7"/>
    <w:pPr>
      <w:tabs>
        <w:tab w:val="center" w:pos="4153"/>
        <w:tab w:val="right" w:pos="8306"/>
      </w:tabs>
      <w:snapToGrid w:val="0"/>
    </w:pPr>
    <w:rPr>
      <w:sz w:val="20"/>
      <w:szCs w:val="20"/>
    </w:rPr>
  </w:style>
  <w:style w:type="character" w:customStyle="1" w:styleId="a8">
    <w:name w:val="頁尾 字元"/>
    <w:link w:val="a7"/>
    <w:uiPriority w:val="99"/>
    <w:semiHidden/>
    <w:locked/>
    <w:rsid w:val="007D6BE7"/>
    <w:rPr>
      <w:rFonts w:cs="Times New Roman"/>
      <w:sz w:val="20"/>
      <w:szCs w:val="20"/>
    </w:rPr>
  </w:style>
  <w:style w:type="paragraph" w:styleId="a9">
    <w:name w:val="List Paragraph"/>
    <w:basedOn w:val="a"/>
    <w:qFormat/>
    <w:rsid w:val="00472E7B"/>
    <w:pPr>
      <w:ind w:leftChars="200" w:left="480"/>
    </w:pPr>
  </w:style>
  <w:style w:type="character" w:styleId="aa">
    <w:name w:val="page number"/>
    <w:uiPriority w:val="99"/>
    <w:rsid w:val="00AF53B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955521">
      <w:marLeft w:val="0"/>
      <w:marRight w:val="0"/>
      <w:marTop w:val="0"/>
      <w:marBottom w:val="0"/>
      <w:divBdr>
        <w:top w:val="none" w:sz="0" w:space="0" w:color="auto"/>
        <w:left w:val="none" w:sz="0" w:space="0" w:color="auto"/>
        <w:bottom w:val="none" w:sz="0" w:space="0" w:color="auto"/>
        <w:right w:val="none" w:sz="0" w:space="0" w:color="auto"/>
      </w:divBdr>
      <w:divsChild>
        <w:div w:id="493955520">
          <w:marLeft w:val="0"/>
          <w:marRight w:val="0"/>
          <w:marTop w:val="0"/>
          <w:marBottom w:val="0"/>
          <w:divBdr>
            <w:top w:val="none" w:sz="0" w:space="0" w:color="auto"/>
            <w:left w:val="none" w:sz="0" w:space="0" w:color="auto"/>
            <w:bottom w:val="none" w:sz="0" w:space="0" w:color="auto"/>
            <w:right w:val="none" w:sz="0" w:space="0" w:color="auto"/>
          </w:divBdr>
          <w:divsChild>
            <w:div w:id="493955519">
              <w:marLeft w:val="0"/>
              <w:marRight w:val="0"/>
              <w:marTop w:val="0"/>
              <w:marBottom w:val="0"/>
              <w:divBdr>
                <w:top w:val="none" w:sz="0" w:space="0" w:color="auto"/>
                <w:left w:val="none" w:sz="0" w:space="0" w:color="auto"/>
                <w:bottom w:val="none" w:sz="0" w:space="0" w:color="auto"/>
                <w:right w:val="none" w:sz="0" w:space="0" w:color="auto"/>
              </w:divBdr>
              <w:divsChild>
                <w:div w:id="493955515">
                  <w:marLeft w:val="0"/>
                  <w:marRight w:val="0"/>
                  <w:marTop w:val="0"/>
                  <w:marBottom w:val="0"/>
                  <w:divBdr>
                    <w:top w:val="none" w:sz="0" w:space="0" w:color="auto"/>
                    <w:left w:val="none" w:sz="0" w:space="0" w:color="auto"/>
                    <w:bottom w:val="none" w:sz="0" w:space="0" w:color="auto"/>
                    <w:right w:val="none" w:sz="0" w:space="0" w:color="auto"/>
                  </w:divBdr>
                  <w:divsChild>
                    <w:div w:id="493955518">
                      <w:marLeft w:val="10"/>
                      <w:marRight w:val="0"/>
                      <w:marTop w:val="0"/>
                      <w:marBottom w:val="0"/>
                      <w:divBdr>
                        <w:top w:val="none" w:sz="0" w:space="0" w:color="auto"/>
                        <w:left w:val="none" w:sz="0" w:space="0" w:color="auto"/>
                        <w:bottom w:val="none" w:sz="0" w:space="0" w:color="auto"/>
                        <w:right w:val="none" w:sz="0" w:space="0" w:color="auto"/>
                      </w:divBdr>
                      <w:divsChild>
                        <w:div w:id="493955517">
                          <w:marLeft w:val="0"/>
                          <w:marRight w:val="0"/>
                          <w:marTop w:val="0"/>
                          <w:marBottom w:val="0"/>
                          <w:divBdr>
                            <w:top w:val="none" w:sz="0" w:space="0" w:color="auto"/>
                            <w:left w:val="none" w:sz="0" w:space="0" w:color="auto"/>
                            <w:bottom w:val="none" w:sz="0" w:space="0" w:color="auto"/>
                            <w:right w:val="none" w:sz="0" w:space="0" w:color="auto"/>
                          </w:divBdr>
                          <w:divsChild>
                            <w:div w:id="493955516">
                              <w:marLeft w:val="0"/>
                              <w:marRight w:val="0"/>
                              <w:marTop w:val="49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1018</Words>
  <Characters>139</Characters>
  <Application>Microsoft Office Word</Application>
  <DocSecurity>0</DocSecurity>
  <Lines>1</Lines>
  <Paragraphs>2</Paragraphs>
  <ScaleCrop>false</ScaleCrop>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科技部新竹科學工業園區管理局違章建築即報即拆作業要點</dc:title>
  <dc:subject/>
  <dc:creator>b00819</dc:creator>
  <cp:keywords/>
  <dc:description/>
  <cp:lastModifiedBy>瑋婷 蘇</cp:lastModifiedBy>
  <cp:revision>6</cp:revision>
  <cp:lastPrinted>2020-01-06T09:20:00Z</cp:lastPrinted>
  <dcterms:created xsi:type="dcterms:W3CDTF">2021-02-02T04:24:00Z</dcterms:created>
  <dcterms:modified xsi:type="dcterms:W3CDTF">2022-07-27T02:15:00Z</dcterms:modified>
</cp:coreProperties>
</file>